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56" w:rsidRDefault="00927756" w:rsidP="00B21F1F">
      <w:pPr>
        <w:pStyle w:val="Heading1"/>
        <w:numPr>
          <w:ilvl w:val="0"/>
          <w:numId w:val="0"/>
        </w:numPr>
        <w:jc w:val="center"/>
        <w:rPr>
          <w:caps/>
        </w:rPr>
      </w:pPr>
      <w:bookmarkStart w:id="0" w:name="_Toc111195179"/>
      <w:r>
        <w:rPr>
          <w:caps/>
          <w:noProof/>
        </w:rPr>
        <w:drawing>
          <wp:inline distT="0" distB="0" distL="0" distR="0">
            <wp:extent cx="3112899" cy="1755648"/>
            <wp:effectExtent l="19050" t="0" r="0" b="0"/>
            <wp:docPr id="1" name="Picture 0" descr="Urbana State 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bana State Haw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899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1F" w:rsidRPr="00927756" w:rsidRDefault="00927756" w:rsidP="00B21F1F">
      <w:pPr>
        <w:pStyle w:val="Heading1"/>
        <w:numPr>
          <w:ilvl w:val="0"/>
          <w:numId w:val="0"/>
        </w:numPr>
        <w:jc w:val="center"/>
        <w:rPr>
          <w:caps/>
          <w:sz w:val="20"/>
          <w:szCs w:val="20"/>
        </w:rPr>
      </w:pPr>
      <w:r w:rsidRPr="00927756">
        <w:rPr>
          <w:caps/>
          <w:sz w:val="20"/>
          <w:szCs w:val="20"/>
        </w:rPr>
        <w:t>Urbana Youth Football, Cheer, and Pom</w:t>
      </w:r>
    </w:p>
    <w:p w:rsidR="00927756" w:rsidRPr="00927756" w:rsidRDefault="00927756" w:rsidP="00927756">
      <w:pPr>
        <w:jc w:val="center"/>
        <w:rPr>
          <w:sz w:val="20"/>
          <w:szCs w:val="20"/>
        </w:rPr>
      </w:pPr>
      <w:r w:rsidRPr="00927756">
        <w:rPr>
          <w:sz w:val="20"/>
          <w:szCs w:val="20"/>
        </w:rPr>
        <w:t>(Football)</w:t>
      </w:r>
    </w:p>
    <w:p w:rsidR="00B21F1F" w:rsidRPr="00927756" w:rsidRDefault="00B21F1F" w:rsidP="00B21F1F">
      <w:pPr>
        <w:pStyle w:val="Heading1"/>
        <w:numPr>
          <w:ilvl w:val="0"/>
          <w:numId w:val="0"/>
        </w:numPr>
        <w:jc w:val="center"/>
        <w:rPr>
          <w:sz w:val="20"/>
          <w:szCs w:val="20"/>
        </w:rPr>
      </w:pPr>
      <w:r w:rsidRPr="00927756">
        <w:rPr>
          <w:sz w:val="20"/>
          <w:szCs w:val="20"/>
        </w:rPr>
        <w:t>COACHES CODE OF CONDUCT</w:t>
      </w:r>
      <w:bookmarkEnd w:id="0"/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 xml:space="preserve">Uphold all rules and regulations of </w:t>
      </w:r>
      <w:r w:rsidR="009A3BEA" w:rsidRPr="00927756">
        <w:rPr>
          <w:bCs/>
          <w:iCs/>
          <w:sz w:val="20"/>
          <w:szCs w:val="20"/>
        </w:rPr>
        <w:t xml:space="preserve">the </w:t>
      </w:r>
      <w:r w:rsidRPr="00927756">
        <w:rPr>
          <w:bCs/>
          <w:iCs/>
          <w:sz w:val="20"/>
          <w:szCs w:val="20"/>
        </w:rPr>
        <w:t>M</w:t>
      </w:r>
      <w:r w:rsidR="00927756" w:rsidRPr="00927756">
        <w:rPr>
          <w:bCs/>
          <w:iCs/>
          <w:sz w:val="20"/>
          <w:szCs w:val="20"/>
        </w:rPr>
        <w:t>ountain Valley Youth Football League</w:t>
      </w:r>
      <w:r w:rsidR="008A75C5">
        <w:rPr>
          <w:bCs/>
          <w:iCs/>
          <w:sz w:val="20"/>
          <w:szCs w:val="20"/>
        </w:rPr>
        <w:t>, (MVYFL)</w:t>
      </w:r>
      <w:r w:rsidRPr="00927756">
        <w:rPr>
          <w:bCs/>
          <w:iCs/>
          <w:sz w:val="20"/>
          <w:szCs w:val="20"/>
        </w:rPr>
        <w:t>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 xml:space="preserve">Assure that each coach and </w:t>
      </w:r>
      <w:r w:rsidR="009A3BEA" w:rsidRPr="00927756">
        <w:rPr>
          <w:bCs/>
          <w:iCs/>
          <w:sz w:val="20"/>
          <w:szCs w:val="20"/>
        </w:rPr>
        <w:t>team</w:t>
      </w:r>
      <w:r w:rsidRPr="00927756">
        <w:rPr>
          <w:bCs/>
          <w:iCs/>
          <w:sz w:val="20"/>
          <w:szCs w:val="20"/>
        </w:rPr>
        <w:t xml:space="preserve"> official has access to and has read all league regulations.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Assure that each player knows and obeys the Players Code of Conduct.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Any coach or team official that knowingly allows an ineligible player to participate in a game will be subject to disciplinary action by the Executive Board.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 xml:space="preserve">It is deemed proper ethics that anyone that knows in advance or has strong suspicions of an ineligible player should contact </w:t>
      </w:r>
      <w:r w:rsidR="00927756" w:rsidRPr="00927756">
        <w:rPr>
          <w:bCs/>
          <w:iCs/>
          <w:sz w:val="20"/>
          <w:szCs w:val="20"/>
        </w:rPr>
        <w:t xml:space="preserve">any executive member of the Urbana Youth Football, Cheer and </w:t>
      </w:r>
      <w:proofErr w:type="spellStart"/>
      <w:r w:rsidR="00927756" w:rsidRPr="00927756">
        <w:rPr>
          <w:bCs/>
          <w:iCs/>
          <w:sz w:val="20"/>
          <w:szCs w:val="20"/>
        </w:rPr>
        <w:t>Pom</w:t>
      </w:r>
      <w:proofErr w:type="spellEnd"/>
      <w:r w:rsidR="00927756" w:rsidRPr="00927756">
        <w:rPr>
          <w:bCs/>
          <w:iCs/>
          <w:sz w:val="20"/>
          <w:szCs w:val="20"/>
        </w:rPr>
        <w:t xml:space="preserve"> Committee</w:t>
      </w:r>
      <w:r w:rsidR="00927756">
        <w:rPr>
          <w:bCs/>
          <w:iCs/>
          <w:sz w:val="20"/>
          <w:szCs w:val="20"/>
        </w:rPr>
        <w:t xml:space="preserve"> (UYFCP)</w:t>
      </w:r>
      <w:r w:rsidR="00927756" w:rsidRPr="00927756">
        <w:rPr>
          <w:bCs/>
          <w:iCs/>
          <w:sz w:val="20"/>
          <w:szCs w:val="20"/>
        </w:rPr>
        <w:t xml:space="preserve"> and the </w:t>
      </w:r>
      <w:r w:rsidR="009A3BEA" w:rsidRPr="00927756">
        <w:rPr>
          <w:bCs/>
          <w:iCs/>
          <w:sz w:val="20"/>
          <w:szCs w:val="20"/>
        </w:rPr>
        <w:t>Football</w:t>
      </w:r>
      <w:r w:rsidR="00927756" w:rsidRPr="00927756">
        <w:rPr>
          <w:bCs/>
          <w:iCs/>
          <w:sz w:val="20"/>
          <w:szCs w:val="20"/>
        </w:rPr>
        <w:t xml:space="preserve"> Commissioner </w:t>
      </w:r>
      <w:r w:rsidRPr="00927756">
        <w:rPr>
          <w:bCs/>
          <w:iCs/>
          <w:sz w:val="20"/>
          <w:szCs w:val="20"/>
        </w:rPr>
        <w:t>as soon as possible.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Accept decisions of the game officials on the field as being fair and called to the best ability of said officials.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Together with game officials, be jointly responsible for the conduct and control of team fans and spectators.  Any fan that becomes a nuisance and is out of control is the responsibility of the coach and should be removed from the area.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Do not leave the coach’s area to shout instructions from sidelines.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 xml:space="preserve">Do not criticize players in front of spectators, with gestures and loud noises, but reserve criticism until a more private </w:t>
      </w:r>
      <w:r w:rsidR="009A3BEA" w:rsidRPr="00927756">
        <w:rPr>
          <w:bCs/>
          <w:iCs/>
          <w:sz w:val="20"/>
          <w:szCs w:val="20"/>
        </w:rPr>
        <w:t>opportunity</w:t>
      </w:r>
      <w:r w:rsidRPr="00927756">
        <w:rPr>
          <w:bCs/>
          <w:iCs/>
          <w:sz w:val="20"/>
          <w:szCs w:val="20"/>
        </w:rPr>
        <w:t xml:space="preserve"> arises.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Do not criticize an opposing team, its players, coaches or fans, by word</w:t>
      </w:r>
      <w:r w:rsidR="009A3BEA" w:rsidRPr="00927756">
        <w:rPr>
          <w:bCs/>
          <w:iCs/>
          <w:sz w:val="20"/>
          <w:szCs w:val="20"/>
        </w:rPr>
        <w:t>s</w:t>
      </w:r>
      <w:r w:rsidRPr="00927756">
        <w:rPr>
          <w:bCs/>
          <w:iCs/>
          <w:sz w:val="20"/>
          <w:szCs w:val="20"/>
        </w:rPr>
        <w:t xml:space="preserve"> or by gestures.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Refrain from using abusive and profane language to anyone connected with the game, as a spectator, player, opposing coach or game official.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Do not deliberately incite unsportsmanlike conduct.  An instruction to players to “get” another player or attempt to impose bodily harm to opposing players is considered incitement.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Abstain from drinking of alcoholic beverages and smoking on both game and practice fields.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Avoid running up scores.</w:t>
      </w:r>
      <w:r w:rsidR="00927756" w:rsidRPr="00927756">
        <w:rPr>
          <w:bCs/>
          <w:iCs/>
          <w:sz w:val="20"/>
          <w:szCs w:val="20"/>
        </w:rPr>
        <w:t xml:space="preserve">  Abide by all rules of the Mountain Valley Youth Football League and use common sense</w:t>
      </w:r>
      <w:r w:rsidRPr="00927756">
        <w:rPr>
          <w:bCs/>
          <w:iCs/>
          <w:sz w:val="20"/>
          <w:szCs w:val="20"/>
        </w:rPr>
        <w:t>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Assure that no player practice</w:t>
      </w:r>
      <w:r w:rsidR="009A3BEA" w:rsidRPr="00927756">
        <w:rPr>
          <w:bCs/>
          <w:iCs/>
          <w:sz w:val="20"/>
          <w:szCs w:val="20"/>
        </w:rPr>
        <w:t>s</w:t>
      </w:r>
      <w:r w:rsidRPr="00927756">
        <w:rPr>
          <w:bCs/>
          <w:iCs/>
          <w:sz w:val="20"/>
          <w:szCs w:val="20"/>
        </w:rPr>
        <w:t xml:space="preserve"> or play</w:t>
      </w:r>
      <w:r w:rsidR="009A3BEA" w:rsidRPr="00927756">
        <w:rPr>
          <w:bCs/>
          <w:iCs/>
          <w:sz w:val="20"/>
          <w:szCs w:val="20"/>
        </w:rPr>
        <w:t>s</w:t>
      </w:r>
      <w:r w:rsidRPr="00927756">
        <w:rPr>
          <w:bCs/>
          <w:iCs/>
          <w:sz w:val="20"/>
          <w:szCs w:val="20"/>
        </w:rPr>
        <w:t xml:space="preserve"> in a game without proper equipment.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>Remove from a game or practice, any player when slightly in doubt about his health, whether or not a result of injury, until competent medical advice is available.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t xml:space="preserve">Assure that a player’s scholastic achievement does not suffer because of participation in </w:t>
      </w:r>
      <w:r w:rsidR="00927756" w:rsidRPr="00927756">
        <w:rPr>
          <w:bCs/>
          <w:iCs/>
          <w:sz w:val="20"/>
          <w:szCs w:val="20"/>
        </w:rPr>
        <w:t>Mountain Valley Youth Football League.</w:t>
      </w:r>
    </w:p>
    <w:p w:rsidR="00B21F1F" w:rsidRPr="00927756" w:rsidRDefault="00B21F1F" w:rsidP="00B21F1F">
      <w:pPr>
        <w:numPr>
          <w:ilvl w:val="0"/>
          <w:numId w:val="2"/>
        </w:numPr>
        <w:tabs>
          <w:tab w:val="left" w:pos="360"/>
        </w:tabs>
        <w:ind w:right="-360"/>
        <w:rPr>
          <w:bCs/>
          <w:iCs/>
          <w:sz w:val="20"/>
          <w:szCs w:val="20"/>
        </w:rPr>
      </w:pPr>
      <w:r w:rsidRPr="00927756">
        <w:rPr>
          <w:bCs/>
          <w:iCs/>
          <w:sz w:val="20"/>
          <w:szCs w:val="20"/>
        </w:rPr>
        <w:lastRenderedPageBreak/>
        <w:t>Any coach who actively solicits a player from another organization by either making telephone calls</w:t>
      </w:r>
      <w:r w:rsidR="009A3BEA" w:rsidRPr="00927756">
        <w:rPr>
          <w:bCs/>
          <w:iCs/>
          <w:sz w:val="20"/>
          <w:szCs w:val="20"/>
        </w:rPr>
        <w:t>, sending emails or</w:t>
      </w:r>
      <w:r w:rsidRPr="00927756">
        <w:rPr>
          <w:bCs/>
          <w:iCs/>
          <w:sz w:val="20"/>
          <w:szCs w:val="20"/>
        </w:rPr>
        <w:t xml:space="preserve"> </w:t>
      </w:r>
      <w:r w:rsidR="009A3BEA" w:rsidRPr="00927756">
        <w:rPr>
          <w:bCs/>
          <w:iCs/>
          <w:sz w:val="20"/>
          <w:szCs w:val="20"/>
        </w:rPr>
        <w:t xml:space="preserve">personal </w:t>
      </w:r>
      <w:r w:rsidRPr="00927756">
        <w:rPr>
          <w:bCs/>
          <w:iCs/>
          <w:sz w:val="20"/>
          <w:szCs w:val="20"/>
        </w:rPr>
        <w:t>visits will be penalized.</w:t>
      </w:r>
    </w:p>
    <w:p w:rsidR="00AE086E" w:rsidRPr="00927756" w:rsidRDefault="00AE086E">
      <w:pPr>
        <w:rPr>
          <w:sz w:val="20"/>
          <w:szCs w:val="20"/>
        </w:rPr>
      </w:pPr>
    </w:p>
    <w:p w:rsidR="00AE086E" w:rsidRPr="00927756" w:rsidRDefault="003E6427" w:rsidP="00AE086E">
      <w:pPr>
        <w:ind w:left="360"/>
        <w:rPr>
          <w:sz w:val="20"/>
          <w:szCs w:val="20"/>
        </w:rPr>
      </w:pPr>
      <w:r w:rsidRPr="00927756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pt;margin-top:36pt;width:196pt;height:0;z-index:251656704" o:connectortype="straight"/>
        </w:pict>
      </w:r>
      <w:r w:rsidR="00AE086E" w:rsidRPr="00927756">
        <w:rPr>
          <w:sz w:val="20"/>
          <w:szCs w:val="20"/>
        </w:rPr>
        <w:t>Full Name (Please Print)</w:t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  <w:r w:rsidR="00380C34" w:rsidRPr="00927756">
        <w:rPr>
          <w:sz w:val="20"/>
          <w:szCs w:val="20"/>
        </w:rPr>
        <w:tab/>
      </w:r>
    </w:p>
    <w:p w:rsidR="00AE086E" w:rsidRPr="00927756" w:rsidRDefault="00AE086E" w:rsidP="00AE086E">
      <w:pPr>
        <w:ind w:left="360"/>
        <w:rPr>
          <w:sz w:val="20"/>
          <w:szCs w:val="20"/>
        </w:rPr>
      </w:pPr>
    </w:p>
    <w:p w:rsidR="00AE086E" w:rsidRPr="00927756" w:rsidRDefault="00380C34" w:rsidP="00380C34">
      <w:pPr>
        <w:ind w:left="360"/>
        <w:jc w:val="center"/>
        <w:rPr>
          <w:sz w:val="20"/>
          <w:szCs w:val="20"/>
        </w:rPr>
      </w:pP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</w:r>
      <w:r w:rsidRPr="00927756">
        <w:rPr>
          <w:sz w:val="20"/>
          <w:szCs w:val="20"/>
        </w:rPr>
        <w:tab/>
        <w:t xml:space="preserve">                   </w:t>
      </w:r>
    </w:p>
    <w:p w:rsidR="00AE086E" w:rsidRPr="00927756" w:rsidRDefault="00AE086E" w:rsidP="00AE086E">
      <w:pPr>
        <w:ind w:left="360"/>
        <w:rPr>
          <w:sz w:val="20"/>
          <w:szCs w:val="20"/>
        </w:rPr>
      </w:pPr>
    </w:p>
    <w:p w:rsidR="00AE086E" w:rsidRPr="00927756" w:rsidRDefault="00AE086E" w:rsidP="00AE086E">
      <w:pPr>
        <w:ind w:left="360"/>
        <w:rPr>
          <w:sz w:val="20"/>
          <w:szCs w:val="20"/>
        </w:rPr>
      </w:pPr>
    </w:p>
    <w:p w:rsidR="006F3F5B" w:rsidRPr="00927756" w:rsidRDefault="003E6427" w:rsidP="00AE086E">
      <w:pPr>
        <w:ind w:left="360"/>
        <w:rPr>
          <w:sz w:val="20"/>
          <w:szCs w:val="20"/>
        </w:rPr>
      </w:pPr>
      <w:r w:rsidRPr="00927756">
        <w:rPr>
          <w:noProof/>
          <w:sz w:val="20"/>
          <w:szCs w:val="20"/>
        </w:rPr>
        <w:pict>
          <v:shape id="_x0000_s1028" type="#_x0000_t32" style="position:absolute;left:0;text-align:left;margin-left:21pt;margin-top:.4pt;width:196pt;height:0;z-index:251658752" o:connectortype="straight"/>
        </w:pict>
      </w:r>
      <w:r w:rsidRPr="00927756">
        <w:rPr>
          <w:noProof/>
          <w:sz w:val="20"/>
          <w:szCs w:val="20"/>
        </w:rPr>
        <w:pict>
          <v:shape id="_x0000_s1027" type="#_x0000_t32" style="position:absolute;left:0;text-align:left;margin-left:5in;margin-top:.4pt;width:105pt;height:.05pt;z-index:251657728" o:connectortype="straight"/>
        </w:pict>
      </w:r>
      <w:r w:rsidR="00AE086E" w:rsidRPr="00927756">
        <w:rPr>
          <w:sz w:val="20"/>
          <w:szCs w:val="20"/>
        </w:rPr>
        <w:t>Signature</w:t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  <w:t>Date</w:t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  <w:r w:rsidR="00AE086E" w:rsidRPr="00927756">
        <w:rPr>
          <w:sz w:val="20"/>
          <w:szCs w:val="20"/>
        </w:rPr>
        <w:tab/>
      </w:r>
    </w:p>
    <w:sectPr w:rsidR="006F3F5B" w:rsidRPr="00927756" w:rsidSect="00927756">
      <w:footerReference w:type="default" r:id="rId8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56" w:rsidRDefault="00927756">
      <w:r>
        <w:separator/>
      </w:r>
    </w:p>
  </w:endnote>
  <w:endnote w:type="continuationSeparator" w:id="0">
    <w:p w:rsidR="00927756" w:rsidRDefault="0092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56" w:rsidRDefault="00927756">
    <w:pPr>
      <w:pStyle w:val="Footer"/>
    </w:pPr>
    <w:fldSimple w:instr=" DATE \@ &quot;M/d/yyyy&quot; ">
      <w:r>
        <w:rPr>
          <w:noProof/>
        </w:rPr>
        <w:t>4/6/2014</w:t>
      </w:r>
    </w:fldSimple>
    <w:r>
      <w:t xml:space="preserve">    </w:t>
    </w:r>
    <w:fldSimple w:instr=" TIME \@ &quot;h:mm:ss am/pm&quot; ">
      <w:r>
        <w:rPr>
          <w:noProof/>
        </w:rPr>
        <w:t>12:32:09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56" w:rsidRDefault="00927756">
      <w:r>
        <w:separator/>
      </w:r>
    </w:p>
  </w:footnote>
  <w:footnote w:type="continuationSeparator" w:id="0">
    <w:p w:rsidR="00927756" w:rsidRDefault="00927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A96"/>
    <w:multiLevelType w:val="hybridMultilevel"/>
    <w:tmpl w:val="62DE4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16992"/>
    <w:multiLevelType w:val="multilevel"/>
    <w:tmpl w:val="276A54F8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36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80"/>
        </w:tabs>
        <w:ind w:left="108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224"/>
        </w:tabs>
        <w:ind w:left="12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368"/>
        </w:tabs>
        <w:ind w:left="136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512"/>
        </w:tabs>
        <w:ind w:left="151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656"/>
        </w:tabs>
        <w:ind w:left="165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180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944"/>
        </w:tabs>
        <w:ind w:left="1944" w:hanging="14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1F"/>
    <w:rsid w:val="00042B62"/>
    <w:rsid w:val="0005089B"/>
    <w:rsid w:val="00102940"/>
    <w:rsid w:val="001125F7"/>
    <w:rsid w:val="00122A50"/>
    <w:rsid w:val="0012491E"/>
    <w:rsid w:val="00127634"/>
    <w:rsid w:val="00171DBA"/>
    <w:rsid w:val="00251E0E"/>
    <w:rsid w:val="00265266"/>
    <w:rsid w:val="002F24A1"/>
    <w:rsid w:val="00300693"/>
    <w:rsid w:val="00312788"/>
    <w:rsid w:val="00357ED2"/>
    <w:rsid w:val="0037394D"/>
    <w:rsid w:val="00380C34"/>
    <w:rsid w:val="003D6B8B"/>
    <w:rsid w:val="003E6427"/>
    <w:rsid w:val="003F1CD5"/>
    <w:rsid w:val="0046574D"/>
    <w:rsid w:val="00472702"/>
    <w:rsid w:val="004B2687"/>
    <w:rsid w:val="004B704A"/>
    <w:rsid w:val="004C04B1"/>
    <w:rsid w:val="004D4084"/>
    <w:rsid w:val="0050722D"/>
    <w:rsid w:val="0051334A"/>
    <w:rsid w:val="005862C0"/>
    <w:rsid w:val="005A3ABA"/>
    <w:rsid w:val="005E64ED"/>
    <w:rsid w:val="00662BAB"/>
    <w:rsid w:val="006764DE"/>
    <w:rsid w:val="006E545E"/>
    <w:rsid w:val="006F3F5B"/>
    <w:rsid w:val="007139DE"/>
    <w:rsid w:val="00717A24"/>
    <w:rsid w:val="00777B7D"/>
    <w:rsid w:val="007A23E7"/>
    <w:rsid w:val="007D2509"/>
    <w:rsid w:val="00815E8A"/>
    <w:rsid w:val="008503FB"/>
    <w:rsid w:val="00853663"/>
    <w:rsid w:val="00876C2E"/>
    <w:rsid w:val="008A75C5"/>
    <w:rsid w:val="008F2AE7"/>
    <w:rsid w:val="00927756"/>
    <w:rsid w:val="00927872"/>
    <w:rsid w:val="0093145C"/>
    <w:rsid w:val="00951F82"/>
    <w:rsid w:val="00965A69"/>
    <w:rsid w:val="00990E3C"/>
    <w:rsid w:val="009A3BEA"/>
    <w:rsid w:val="009C3763"/>
    <w:rsid w:val="009C600E"/>
    <w:rsid w:val="009E7828"/>
    <w:rsid w:val="009F5591"/>
    <w:rsid w:val="00A218BB"/>
    <w:rsid w:val="00A37647"/>
    <w:rsid w:val="00A477F3"/>
    <w:rsid w:val="00A82878"/>
    <w:rsid w:val="00A84A05"/>
    <w:rsid w:val="00AE086E"/>
    <w:rsid w:val="00B12FB3"/>
    <w:rsid w:val="00B21F1F"/>
    <w:rsid w:val="00B2208D"/>
    <w:rsid w:val="00B64DE7"/>
    <w:rsid w:val="00B94B09"/>
    <w:rsid w:val="00BB1EDA"/>
    <w:rsid w:val="00C25D7F"/>
    <w:rsid w:val="00C521F9"/>
    <w:rsid w:val="00C529FB"/>
    <w:rsid w:val="00C82AD4"/>
    <w:rsid w:val="00C92428"/>
    <w:rsid w:val="00CE0645"/>
    <w:rsid w:val="00D3053A"/>
    <w:rsid w:val="00D44F71"/>
    <w:rsid w:val="00D84C84"/>
    <w:rsid w:val="00E0363F"/>
    <w:rsid w:val="00E400D0"/>
    <w:rsid w:val="00E61370"/>
    <w:rsid w:val="00E73FC0"/>
    <w:rsid w:val="00EA0756"/>
    <w:rsid w:val="00EB743E"/>
    <w:rsid w:val="00EE1984"/>
    <w:rsid w:val="00F25DE1"/>
    <w:rsid w:val="00F753FC"/>
    <w:rsid w:val="00F75CD3"/>
    <w:rsid w:val="00F94446"/>
    <w:rsid w:val="00FE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F1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1F1F"/>
    <w:pPr>
      <w:keepNext/>
      <w:numPr>
        <w:numId w:val="1"/>
      </w:numPr>
      <w:spacing w:before="240" w:after="120"/>
      <w:ind w:left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1F1F"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21F1F"/>
    <w:pPr>
      <w:keepNext/>
      <w:numPr>
        <w:ilvl w:val="2"/>
        <w:numId w:val="1"/>
      </w:numPr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qFormat/>
    <w:rsid w:val="00B21F1F"/>
    <w:pPr>
      <w:keepNext/>
      <w:numPr>
        <w:ilvl w:val="3"/>
        <w:numId w:val="1"/>
      </w:numPr>
      <w:outlineLvl w:val="3"/>
    </w:pPr>
    <w:rPr>
      <w:b/>
      <w:bCs/>
      <w:color w:val="000000"/>
      <w:u w:val="single"/>
    </w:rPr>
  </w:style>
  <w:style w:type="paragraph" w:styleId="Heading5">
    <w:name w:val="heading 5"/>
    <w:basedOn w:val="Normal"/>
    <w:next w:val="Normal"/>
    <w:qFormat/>
    <w:rsid w:val="00B21F1F"/>
    <w:pPr>
      <w:keepNext/>
      <w:numPr>
        <w:ilvl w:val="4"/>
        <w:numId w:val="1"/>
      </w:numPr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B21F1F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rsid w:val="00B21F1F"/>
    <w:pPr>
      <w:keepNext/>
      <w:numPr>
        <w:ilvl w:val="6"/>
        <w:numId w:val="1"/>
      </w:numPr>
      <w:outlineLvl w:val="6"/>
    </w:pPr>
    <w:rPr>
      <w:rFonts w:ascii="Arial" w:hAnsi="Arial" w:cs="Arial"/>
      <w:sz w:val="20"/>
      <w:szCs w:val="20"/>
      <w:u w:val="single"/>
    </w:rPr>
  </w:style>
  <w:style w:type="paragraph" w:styleId="Heading8">
    <w:name w:val="heading 8"/>
    <w:basedOn w:val="Normal"/>
    <w:next w:val="Normal"/>
    <w:qFormat/>
    <w:rsid w:val="00B21F1F"/>
    <w:pPr>
      <w:keepNext/>
      <w:numPr>
        <w:ilvl w:val="7"/>
        <w:numId w:val="1"/>
      </w:numPr>
      <w:outlineLvl w:val="7"/>
    </w:pPr>
    <w:rPr>
      <w:rFonts w:ascii="Arial" w:hAnsi="Arial" w:cs="Arial"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B21F1F"/>
    <w:pPr>
      <w:keepNext/>
      <w:numPr>
        <w:ilvl w:val="8"/>
        <w:numId w:val="1"/>
      </w:numPr>
      <w:ind w:right="-36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F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E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MARYLAND YOUTH FOOTBALL AND CHEER</vt:lpstr>
    </vt:vector>
  </TitlesOfParts>
  <Company>US Army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MARYLAND YOUTH FOOTBALL AND CHEER</dc:title>
  <dc:creator>mark.caruso1</dc:creator>
  <cp:lastModifiedBy>arthimes-regal</cp:lastModifiedBy>
  <cp:revision>3</cp:revision>
  <cp:lastPrinted>2011-08-23T23:35:00Z</cp:lastPrinted>
  <dcterms:created xsi:type="dcterms:W3CDTF">2014-04-06T16:02:00Z</dcterms:created>
  <dcterms:modified xsi:type="dcterms:W3CDTF">2014-04-06T16:33:00Z</dcterms:modified>
</cp:coreProperties>
</file>